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3A336" w14:textId="77777777" w:rsidR="00734D3E" w:rsidRDefault="00734D3E" w:rsidP="00E73756">
      <w:pPr>
        <w:jc w:val="center"/>
        <w:rPr>
          <w:rFonts w:ascii="Times New Roman" w:hAnsi="Times New Roman" w:cs="Times New Roman"/>
          <w:sz w:val="24"/>
          <w:szCs w:val="24"/>
        </w:rPr>
      </w:pPr>
    </w:p>
    <w:p w14:paraId="6FAB552F" w14:textId="77777777" w:rsidR="00734D3E" w:rsidRDefault="00734D3E" w:rsidP="00E73756">
      <w:pPr>
        <w:jc w:val="center"/>
        <w:rPr>
          <w:rFonts w:ascii="Times New Roman" w:hAnsi="Times New Roman" w:cs="Times New Roman"/>
          <w:sz w:val="24"/>
          <w:szCs w:val="24"/>
        </w:rPr>
      </w:pPr>
    </w:p>
    <w:p w14:paraId="0003603C" w14:textId="77777777" w:rsidR="00734D3E" w:rsidRDefault="00734D3E" w:rsidP="00E73756">
      <w:pPr>
        <w:jc w:val="center"/>
        <w:rPr>
          <w:rFonts w:ascii="Times New Roman" w:hAnsi="Times New Roman" w:cs="Times New Roman"/>
          <w:sz w:val="24"/>
          <w:szCs w:val="24"/>
        </w:rPr>
      </w:pPr>
    </w:p>
    <w:p w14:paraId="4515023C" w14:textId="1AEFE3D0" w:rsidR="00E73756" w:rsidRDefault="00E73756" w:rsidP="00E73756">
      <w:pPr>
        <w:jc w:val="center"/>
        <w:rPr>
          <w:rFonts w:ascii="Times New Roman" w:hAnsi="Times New Roman" w:cs="Times New Roman"/>
          <w:sz w:val="24"/>
          <w:szCs w:val="24"/>
        </w:rPr>
      </w:pPr>
      <w:r>
        <w:rPr>
          <w:rFonts w:ascii="Times New Roman" w:hAnsi="Times New Roman" w:cs="Times New Roman"/>
          <w:sz w:val="24"/>
          <w:szCs w:val="24"/>
        </w:rPr>
        <w:t>Senate Caucus on International Narcotics Control Hearing</w:t>
      </w:r>
    </w:p>
    <w:p w14:paraId="1253503E" w14:textId="0650BFCB" w:rsidR="00E73756" w:rsidRDefault="00E73756" w:rsidP="00E73756">
      <w:pPr>
        <w:jc w:val="center"/>
        <w:rPr>
          <w:rFonts w:ascii="Times New Roman" w:hAnsi="Times New Roman" w:cs="Times New Roman"/>
          <w:sz w:val="24"/>
          <w:szCs w:val="24"/>
        </w:rPr>
      </w:pPr>
      <w:r>
        <w:rPr>
          <w:rFonts w:ascii="Times New Roman" w:hAnsi="Times New Roman" w:cs="Times New Roman"/>
          <w:sz w:val="24"/>
          <w:szCs w:val="24"/>
        </w:rPr>
        <w:t>Marijuana and Public Health</w:t>
      </w:r>
    </w:p>
    <w:p w14:paraId="49E4139F" w14:textId="77258BA1" w:rsidR="00E73756" w:rsidRDefault="00E73756" w:rsidP="00E73756">
      <w:pPr>
        <w:jc w:val="center"/>
        <w:rPr>
          <w:rFonts w:ascii="Times New Roman" w:hAnsi="Times New Roman" w:cs="Times New Roman"/>
          <w:sz w:val="24"/>
          <w:szCs w:val="24"/>
        </w:rPr>
      </w:pPr>
    </w:p>
    <w:p w14:paraId="766A8936" w14:textId="6861DB95" w:rsidR="00734D3E" w:rsidRDefault="00734D3E" w:rsidP="00E73756">
      <w:pPr>
        <w:jc w:val="center"/>
        <w:rPr>
          <w:rFonts w:ascii="Times New Roman" w:hAnsi="Times New Roman" w:cs="Times New Roman"/>
          <w:sz w:val="24"/>
          <w:szCs w:val="24"/>
        </w:rPr>
      </w:pPr>
      <w:r>
        <w:rPr>
          <w:rFonts w:ascii="Times New Roman" w:hAnsi="Times New Roman" w:cs="Times New Roman"/>
          <w:sz w:val="24"/>
          <w:szCs w:val="24"/>
        </w:rPr>
        <w:t>October 23, 2019</w:t>
      </w:r>
    </w:p>
    <w:p w14:paraId="0D31DE2A" w14:textId="4D24AE79" w:rsidR="00734D3E" w:rsidRDefault="00734D3E" w:rsidP="00E73756">
      <w:pPr>
        <w:jc w:val="center"/>
        <w:rPr>
          <w:rFonts w:ascii="Times New Roman" w:hAnsi="Times New Roman" w:cs="Times New Roman"/>
          <w:sz w:val="24"/>
          <w:szCs w:val="24"/>
        </w:rPr>
      </w:pPr>
    </w:p>
    <w:p w14:paraId="13464129" w14:textId="093E7646" w:rsidR="00734D3E" w:rsidRDefault="00734D3E" w:rsidP="00E73756">
      <w:pPr>
        <w:jc w:val="center"/>
        <w:rPr>
          <w:rFonts w:ascii="Times New Roman" w:hAnsi="Times New Roman" w:cs="Times New Roman"/>
          <w:sz w:val="24"/>
          <w:szCs w:val="24"/>
        </w:rPr>
      </w:pPr>
    </w:p>
    <w:p w14:paraId="3C4C0DA2" w14:textId="773C43FC" w:rsidR="00734D3E" w:rsidRDefault="00734D3E" w:rsidP="00E73756">
      <w:pPr>
        <w:jc w:val="center"/>
        <w:rPr>
          <w:rFonts w:ascii="Times New Roman" w:hAnsi="Times New Roman" w:cs="Times New Roman"/>
          <w:sz w:val="24"/>
          <w:szCs w:val="24"/>
        </w:rPr>
      </w:pPr>
      <w:r>
        <w:rPr>
          <w:rFonts w:ascii="Times New Roman" w:hAnsi="Times New Roman" w:cs="Times New Roman"/>
          <w:sz w:val="24"/>
          <w:szCs w:val="24"/>
        </w:rPr>
        <w:t>Written Statement from:</w:t>
      </w:r>
    </w:p>
    <w:p w14:paraId="5E090E62" w14:textId="23282508" w:rsidR="00734D3E" w:rsidRDefault="00734D3E" w:rsidP="00E73756">
      <w:pPr>
        <w:jc w:val="center"/>
        <w:rPr>
          <w:rFonts w:ascii="Times New Roman" w:hAnsi="Times New Roman" w:cs="Times New Roman"/>
          <w:sz w:val="24"/>
          <w:szCs w:val="24"/>
        </w:rPr>
      </w:pPr>
      <w:r>
        <w:rPr>
          <w:rFonts w:ascii="Times New Roman" w:hAnsi="Times New Roman" w:cs="Times New Roman"/>
          <w:sz w:val="24"/>
          <w:szCs w:val="24"/>
        </w:rPr>
        <w:t>Robert L. Fitzgerald, PhD</w:t>
      </w:r>
    </w:p>
    <w:p w14:paraId="562161F2" w14:textId="3A82F454" w:rsidR="00734D3E" w:rsidRDefault="00734D3E" w:rsidP="00E73756">
      <w:pPr>
        <w:jc w:val="center"/>
        <w:rPr>
          <w:rFonts w:ascii="Times New Roman" w:hAnsi="Times New Roman" w:cs="Times New Roman"/>
          <w:sz w:val="24"/>
          <w:szCs w:val="24"/>
        </w:rPr>
      </w:pPr>
      <w:r>
        <w:rPr>
          <w:rFonts w:ascii="Times New Roman" w:hAnsi="Times New Roman" w:cs="Times New Roman"/>
          <w:sz w:val="24"/>
          <w:szCs w:val="24"/>
        </w:rPr>
        <w:t>Professor of Pathology</w:t>
      </w:r>
    </w:p>
    <w:p w14:paraId="4CE41301" w14:textId="7C5107D1" w:rsidR="00734D3E" w:rsidRDefault="00734D3E" w:rsidP="00E73756">
      <w:pPr>
        <w:jc w:val="center"/>
        <w:rPr>
          <w:rFonts w:ascii="Times New Roman" w:hAnsi="Times New Roman" w:cs="Times New Roman"/>
          <w:sz w:val="24"/>
          <w:szCs w:val="24"/>
        </w:rPr>
      </w:pPr>
      <w:r>
        <w:rPr>
          <w:rFonts w:ascii="Times New Roman" w:hAnsi="Times New Roman" w:cs="Times New Roman"/>
          <w:sz w:val="24"/>
          <w:szCs w:val="24"/>
        </w:rPr>
        <w:t>University of California-San Diego</w:t>
      </w:r>
    </w:p>
    <w:p w14:paraId="24E86FC6" w14:textId="77777777" w:rsidR="00E73756" w:rsidRDefault="00E73756" w:rsidP="00E73756">
      <w:pPr>
        <w:jc w:val="center"/>
        <w:rPr>
          <w:rFonts w:ascii="Times New Roman" w:hAnsi="Times New Roman" w:cs="Times New Roman"/>
          <w:sz w:val="24"/>
          <w:szCs w:val="24"/>
        </w:rPr>
      </w:pPr>
    </w:p>
    <w:p w14:paraId="2FD3399E" w14:textId="77777777" w:rsidR="00E73756" w:rsidRDefault="00E73756" w:rsidP="00E73756">
      <w:pPr>
        <w:jc w:val="center"/>
        <w:rPr>
          <w:rFonts w:ascii="Times New Roman" w:hAnsi="Times New Roman" w:cs="Times New Roman"/>
          <w:sz w:val="24"/>
          <w:szCs w:val="24"/>
        </w:rPr>
      </w:pPr>
    </w:p>
    <w:p w14:paraId="65E4DDC4" w14:textId="77777777" w:rsidR="00E73756" w:rsidRDefault="00E73756" w:rsidP="00E73756">
      <w:pPr>
        <w:jc w:val="center"/>
        <w:rPr>
          <w:rFonts w:ascii="Times New Roman" w:hAnsi="Times New Roman" w:cs="Times New Roman"/>
          <w:sz w:val="24"/>
          <w:szCs w:val="24"/>
        </w:rPr>
      </w:pPr>
    </w:p>
    <w:p w14:paraId="19CF64FF" w14:textId="77777777" w:rsidR="00E73756" w:rsidRDefault="00E73756" w:rsidP="00E73756">
      <w:pPr>
        <w:jc w:val="center"/>
        <w:rPr>
          <w:rFonts w:ascii="Times New Roman" w:hAnsi="Times New Roman" w:cs="Times New Roman"/>
          <w:sz w:val="24"/>
          <w:szCs w:val="24"/>
        </w:rPr>
      </w:pPr>
    </w:p>
    <w:p w14:paraId="0A9C11B1" w14:textId="77777777" w:rsidR="00E73756" w:rsidRDefault="00E73756" w:rsidP="00E73756">
      <w:pPr>
        <w:jc w:val="center"/>
        <w:rPr>
          <w:rFonts w:ascii="Times New Roman" w:hAnsi="Times New Roman" w:cs="Times New Roman"/>
          <w:sz w:val="24"/>
          <w:szCs w:val="24"/>
        </w:rPr>
      </w:pPr>
    </w:p>
    <w:p w14:paraId="04E00A06" w14:textId="77777777" w:rsidR="00E73756" w:rsidRDefault="00E73756" w:rsidP="00E73756">
      <w:pPr>
        <w:jc w:val="center"/>
        <w:rPr>
          <w:rFonts w:ascii="Times New Roman" w:hAnsi="Times New Roman" w:cs="Times New Roman"/>
          <w:sz w:val="24"/>
          <w:szCs w:val="24"/>
        </w:rPr>
      </w:pPr>
    </w:p>
    <w:p w14:paraId="3388DF1A" w14:textId="77777777" w:rsidR="00734D3E" w:rsidRDefault="00734D3E" w:rsidP="00E73756">
      <w:pPr>
        <w:jc w:val="center"/>
        <w:rPr>
          <w:rFonts w:ascii="Arial" w:hAnsi="Arial" w:cs="Arial"/>
          <w:noProof/>
        </w:rPr>
      </w:pPr>
    </w:p>
    <w:p w14:paraId="4D514258" w14:textId="77777777" w:rsidR="00734D3E" w:rsidRDefault="00734D3E" w:rsidP="00E73756">
      <w:pPr>
        <w:jc w:val="center"/>
        <w:rPr>
          <w:rFonts w:ascii="Arial" w:hAnsi="Arial" w:cs="Arial"/>
          <w:noProof/>
        </w:rPr>
      </w:pPr>
    </w:p>
    <w:p w14:paraId="443A9800" w14:textId="24E3AC2F" w:rsidR="00E73756" w:rsidRDefault="00E73756" w:rsidP="00E73756">
      <w:pPr>
        <w:jc w:val="center"/>
        <w:rPr>
          <w:rFonts w:ascii="Times New Roman" w:hAnsi="Times New Roman" w:cs="Times New Roman"/>
          <w:sz w:val="24"/>
          <w:szCs w:val="24"/>
        </w:rPr>
      </w:pPr>
      <w:r w:rsidRPr="00EA32A3">
        <w:rPr>
          <w:rFonts w:ascii="Arial" w:hAnsi="Arial" w:cs="Arial"/>
          <w:noProof/>
        </w:rPr>
        <w:drawing>
          <wp:anchor distT="0" distB="0" distL="114300" distR="114300" simplePos="0" relativeHeight="251661312" behindDoc="1" locked="0" layoutInCell="1" allowOverlap="0" wp14:anchorId="1BB5D597" wp14:editId="27D09E91">
            <wp:simplePos x="0" y="0"/>
            <wp:positionH relativeFrom="margin">
              <wp:posOffset>2171700</wp:posOffset>
            </wp:positionH>
            <wp:positionV relativeFrom="paragraph">
              <wp:posOffset>0</wp:posOffset>
            </wp:positionV>
            <wp:extent cx="2356485" cy="1232535"/>
            <wp:effectExtent l="0" t="0" r="5715" b="5715"/>
            <wp:wrapTight wrapText="bothSides">
              <wp:wrapPolygon edited="0">
                <wp:start x="9604" y="0"/>
                <wp:lineTo x="8731" y="1335"/>
                <wp:lineTo x="8032" y="3338"/>
                <wp:lineTo x="8207" y="5342"/>
                <wp:lineTo x="0" y="8680"/>
                <wp:lineTo x="0" y="17360"/>
                <wp:lineTo x="1222" y="21366"/>
                <wp:lineTo x="19906" y="21366"/>
                <wp:lineTo x="21478" y="17360"/>
                <wp:lineTo x="21478" y="11351"/>
                <wp:lineTo x="20081" y="10683"/>
                <wp:lineTo x="13271" y="5342"/>
                <wp:lineTo x="13445" y="4006"/>
                <wp:lineTo x="12572" y="1335"/>
                <wp:lineTo x="11699" y="0"/>
                <wp:lineTo x="9604" y="0"/>
              </wp:wrapPolygon>
            </wp:wrapTight>
            <wp:docPr id="3" name="Picture 6" descr="Shiley_Logo_Cente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iley_Logo_Centered_CMYK"/>
                    <pic:cNvPicPr>
                      <a:picLocks noChangeAspect="1" noChangeArrowheads="1"/>
                    </pic:cNvPicPr>
                  </pic:nvPicPr>
                  <pic:blipFill>
                    <a:blip r:embed="rId5" cstate="print"/>
                    <a:srcRect/>
                    <a:stretch>
                      <a:fillRect/>
                    </a:stretch>
                  </pic:blipFill>
                  <pic:spPr bwMode="auto">
                    <a:xfrm>
                      <a:off x="0" y="0"/>
                      <a:ext cx="2356485" cy="12325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br w:type="page"/>
      </w:r>
    </w:p>
    <w:p w14:paraId="596DD5A4" w14:textId="77777777" w:rsidR="008B37BC" w:rsidRPr="008B37BC" w:rsidRDefault="008B37BC" w:rsidP="008B37BC">
      <w:pPr>
        <w:rPr>
          <w:rFonts w:ascii="Times New Roman" w:hAnsi="Times New Roman" w:cs="Times New Roman"/>
          <w:sz w:val="24"/>
          <w:szCs w:val="24"/>
        </w:rPr>
      </w:pPr>
    </w:p>
    <w:p w14:paraId="16E60062" w14:textId="77777777" w:rsidR="008B37BC" w:rsidRPr="008B37BC" w:rsidRDefault="008B37BC" w:rsidP="00F85B1A">
      <w:pPr>
        <w:spacing w:line="480" w:lineRule="auto"/>
        <w:rPr>
          <w:rFonts w:ascii="Times New Roman" w:hAnsi="Times New Roman" w:cs="Times New Roman"/>
          <w:sz w:val="24"/>
          <w:szCs w:val="24"/>
        </w:rPr>
      </w:pPr>
      <w:r w:rsidRPr="008B37BC">
        <w:rPr>
          <w:rFonts w:ascii="Times New Roman" w:hAnsi="Times New Roman" w:cs="Times New Roman"/>
          <w:sz w:val="24"/>
          <w:szCs w:val="24"/>
        </w:rPr>
        <w:t>Introduction</w:t>
      </w:r>
    </w:p>
    <w:p w14:paraId="10A974EA" w14:textId="70B7A9B7" w:rsidR="0033643D" w:rsidRDefault="00D72F14" w:rsidP="00F85B1A">
      <w:pPr>
        <w:spacing w:line="480" w:lineRule="auto"/>
        <w:rPr>
          <w:rFonts w:ascii="Times New Roman" w:hAnsi="Times New Roman" w:cs="Times New Roman"/>
          <w:sz w:val="24"/>
          <w:szCs w:val="24"/>
        </w:rPr>
      </w:pPr>
      <w:r>
        <w:rPr>
          <w:rFonts w:ascii="Times New Roman" w:hAnsi="Times New Roman" w:cs="Times New Roman"/>
          <w:sz w:val="24"/>
          <w:szCs w:val="24"/>
        </w:rPr>
        <w:t>Senators Cornyn and</w:t>
      </w:r>
      <w:r w:rsidR="0033643D">
        <w:rPr>
          <w:rFonts w:ascii="Times New Roman" w:hAnsi="Times New Roman" w:cs="Times New Roman"/>
          <w:sz w:val="24"/>
          <w:szCs w:val="24"/>
        </w:rPr>
        <w:t xml:space="preserve"> Feinstein, </w:t>
      </w:r>
      <w:r w:rsidR="00C41484">
        <w:rPr>
          <w:rFonts w:ascii="Times New Roman" w:hAnsi="Times New Roman" w:cs="Times New Roman"/>
          <w:sz w:val="24"/>
          <w:szCs w:val="24"/>
        </w:rPr>
        <w:t xml:space="preserve">and </w:t>
      </w:r>
      <w:r>
        <w:rPr>
          <w:rFonts w:ascii="Times New Roman" w:hAnsi="Times New Roman" w:cs="Times New Roman"/>
          <w:sz w:val="24"/>
          <w:szCs w:val="24"/>
        </w:rPr>
        <w:t>Members of the Caucus</w:t>
      </w:r>
      <w:r w:rsidR="0033643D">
        <w:rPr>
          <w:rFonts w:ascii="Times New Roman" w:hAnsi="Times New Roman" w:cs="Times New Roman"/>
          <w:sz w:val="24"/>
          <w:szCs w:val="24"/>
        </w:rPr>
        <w:t xml:space="preserve"> it is a pleasure to be here</w:t>
      </w:r>
      <w:r w:rsidR="00871BAD">
        <w:rPr>
          <w:rFonts w:ascii="Times New Roman" w:hAnsi="Times New Roman" w:cs="Times New Roman"/>
          <w:sz w:val="24"/>
          <w:szCs w:val="24"/>
        </w:rPr>
        <w:t xml:space="preserve"> today</w:t>
      </w:r>
      <w:r w:rsidR="0033643D">
        <w:rPr>
          <w:rFonts w:ascii="Times New Roman" w:hAnsi="Times New Roman" w:cs="Times New Roman"/>
          <w:sz w:val="24"/>
          <w:szCs w:val="24"/>
        </w:rPr>
        <w:t xml:space="preserve"> to discuss issues related to the use of </w:t>
      </w:r>
      <w:r w:rsidR="00734D3E">
        <w:rPr>
          <w:rFonts w:ascii="Times New Roman" w:hAnsi="Times New Roman" w:cs="Times New Roman"/>
          <w:sz w:val="24"/>
          <w:szCs w:val="24"/>
        </w:rPr>
        <w:t>marijuana</w:t>
      </w:r>
      <w:r w:rsidR="0033643D">
        <w:rPr>
          <w:rFonts w:ascii="Times New Roman" w:hAnsi="Times New Roman" w:cs="Times New Roman"/>
          <w:sz w:val="24"/>
          <w:szCs w:val="24"/>
        </w:rPr>
        <w:t xml:space="preserve"> and driving. As a way of a brief introduction</w:t>
      </w:r>
      <w:r w:rsidR="00C41484">
        <w:rPr>
          <w:rFonts w:ascii="Times New Roman" w:hAnsi="Times New Roman" w:cs="Times New Roman"/>
          <w:sz w:val="24"/>
          <w:szCs w:val="24"/>
        </w:rPr>
        <w:t>,</w:t>
      </w:r>
      <w:r w:rsidR="0033643D">
        <w:rPr>
          <w:rFonts w:ascii="Times New Roman" w:hAnsi="Times New Roman" w:cs="Times New Roman"/>
          <w:sz w:val="24"/>
          <w:szCs w:val="24"/>
        </w:rPr>
        <w:t xml:space="preserve"> </w:t>
      </w:r>
      <w:r>
        <w:rPr>
          <w:rFonts w:ascii="Times New Roman" w:hAnsi="Times New Roman" w:cs="Times New Roman"/>
          <w:sz w:val="24"/>
          <w:szCs w:val="24"/>
        </w:rPr>
        <w:t>m</w:t>
      </w:r>
      <w:r w:rsidR="0033643D">
        <w:rPr>
          <w:rFonts w:ascii="Times New Roman" w:hAnsi="Times New Roman" w:cs="Times New Roman"/>
          <w:sz w:val="24"/>
          <w:szCs w:val="24"/>
        </w:rPr>
        <w:t>y first job out of graduate school was as a forensic toxicologist in Virginia helping to determine the cause and manner of death in Medical Examiner cases. At the Medical Examiner’s office</w:t>
      </w:r>
      <w:r w:rsidR="00173660">
        <w:rPr>
          <w:rFonts w:ascii="Times New Roman" w:hAnsi="Times New Roman" w:cs="Times New Roman"/>
          <w:sz w:val="24"/>
          <w:szCs w:val="24"/>
        </w:rPr>
        <w:t>,</w:t>
      </w:r>
      <w:r w:rsidR="0033643D">
        <w:rPr>
          <w:rFonts w:ascii="Times New Roman" w:hAnsi="Times New Roman" w:cs="Times New Roman"/>
          <w:sz w:val="24"/>
          <w:szCs w:val="24"/>
        </w:rPr>
        <w:t xml:space="preserve"> I saw the devastating effects of driving under the influence on a routine basis. </w:t>
      </w:r>
      <w:r w:rsidR="00C41484">
        <w:rPr>
          <w:rFonts w:ascii="Times New Roman" w:hAnsi="Times New Roman" w:cs="Times New Roman"/>
          <w:sz w:val="24"/>
          <w:szCs w:val="24"/>
        </w:rPr>
        <w:t xml:space="preserve">I also had the opportunity to work with State and Local police along with prosecution and defense attorneys to present scientific data in courts of law. </w:t>
      </w:r>
      <w:r w:rsidR="0033643D">
        <w:rPr>
          <w:rFonts w:ascii="Times New Roman" w:hAnsi="Times New Roman" w:cs="Times New Roman"/>
          <w:sz w:val="24"/>
          <w:szCs w:val="24"/>
        </w:rPr>
        <w:t xml:space="preserve">Currently I am clinical toxicologist at UC San Diego </w:t>
      </w:r>
      <w:r w:rsidR="00871BAD">
        <w:rPr>
          <w:rFonts w:ascii="Times New Roman" w:hAnsi="Times New Roman" w:cs="Times New Roman"/>
          <w:sz w:val="24"/>
          <w:szCs w:val="24"/>
        </w:rPr>
        <w:t>where</w:t>
      </w:r>
      <w:r w:rsidR="009C791D">
        <w:rPr>
          <w:rFonts w:ascii="Times New Roman" w:hAnsi="Times New Roman" w:cs="Times New Roman"/>
          <w:sz w:val="24"/>
          <w:szCs w:val="24"/>
        </w:rPr>
        <w:t xml:space="preserve"> my</w:t>
      </w:r>
      <w:r>
        <w:rPr>
          <w:rFonts w:ascii="Times New Roman" w:hAnsi="Times New Roman" w:cs="Times New Roman"/>
          <w:sz w:val="24"/>
          <w:szCs w:val="24"/>
        </w:rPr>
        <w:t xml:space="preserve"> research focuses on developing analytical methods</w:t>
      </w:r>
      <w:r w:rsidR="009C791D">
        <w:rPr>
          <w:rFonts w:ascii="Times New Roman" w:hAnsi="Times New Roman" w:cs="Times New Roman"/>
          <w:sz w:val="24"/>
          <w:szCs w:val="24"/>
        </w:rPr>
        <w:t xml:space="preserve"> to measure concentrations of THC and metabolites </w:t>
      </w:r>
      <w:r w:rsidR="00C41484">
        <w:rPr>
          <w:rFonts w:ascii="Times New Roman" w:hAnsi="Times New Roman" w:cs="Times New Roman"/>
          <w:sz w:val="24"/>
          <w:szCs w:val="24"/>
        </w:rPr>
        <w:t xml:space="preserve">following recent </w:t>
      </w:r>
      <w:r w:rsidR="00734D3E">
        <w:rPr>
          <w:rFonts w:ascii="Times New Roman" w:hAnsi="Times New Roman" w:cs="Times New Roman"/>
          <w:sz w:val="24"/>
          <w:szCs w:val="24"/>
        </w:rPr>
        <w:t>marijuana</w:t>
      </w:r>
      <w:r w:rsidR="00C41484">
        <w:rPr>
          <w:rFonts w:ascii="Times New Roman" w:hAnsi="Times New Roman" w:cs="Times New Roman"/>
          <w:sz w:val="24"/>
          <w:szCs w:val="24"/>
        </w:rPr>
        <w:t xml:space="preserve"> exposure</w:t>
      </w:r>
      <w:r w:rsidR="009C791D">
        <w:rPr>
          <w:rFonts w:ascii="Times New Roman" w:hAnsi="Times New Roman" w:cs="Times New Roman"/>
          <w:sz w:val="24"/>
          <w:szCs w:val="24"/>
        </w:rPr>
        <w:t>. I am part of a large team of investigators at</w:t>
      </w:r>
      <w:r>
        <w:rPr>
          <w:rFonts w:ascii="Times New Roman" w:hAnsi="Times New Roman" w:cs="Times New Roman"/>
          <w:sz w:val="24"/>
          <w:szCs w:val="24"/>
        </w:rPr>
        <w:t xml:space="preserve"> the </w:t>
      </w:r>
      <w:r w:rsidR="00F85B1A">
        <w:rPr>
          <w:rFonts w:ascii="Times New Roman" w:hAnsi="Times New Roman" w:cs="Times New Roman"/>
          <w:sz w:val="24"/>
          <w:szCs w:val="24"/>
        </w:rPr>
        <w:t>UCSD</w:t>
      </w:r>
      <w:r w:rsidR="009C791D">
        <w:rPr>
          <w:rFonts w:ascii="Times New Roman" w:hAnsi="Times New Roman" w:cs="Times New Roman"/>
          <w:sz w:val="24"/>
          <w:szCs w:val="24"/>
        </w:rPr>
        <w:t xml:space="preserve"> Center for Medical Cannabis Research (CMCR) focused on understa</w:t>
      </w:r>
      <w:r>
        <w:rPr>
          <w:rFonts w:ascii="Times New Roman" w:hAnsi="Times New Roman" w:cs="Times New Roman"/>
          <w:sz w:val="24"/>
          <w:szCs w:val="24"/>
        </w:rPr>
        <w:t>nding both beneficial</w:t>
      </w:r>
      <w:r w:rsidR="009C791D">
        <w:rPr>
          <w:rFonts w:ascii="Times New Roman" w:hAnsi="Times New Roman" w:cs="Times New Roman"/>
          <w:sz w:val="24"/>
          <w:szCs w:val="24"/>
        </w:rPr>
        <w:t xml:space="preserve"> </w:t>
      </w:r>
      <w:r w:rsidR="00C41484">
        <w:rPr>
          <w:rFonts w:ascii="Times New Roman" w:hAnsi="Times New Roman" w:cs="Times New Roman"/>
          <w:sz w:val="24"/>
          <w:szCs w:val="24"/>
        </w:rPr>
        <w:t xml:space="preserve">and </w:t>
      </w:r>
      <w:r w:rsidR="009C791D">
        <w:rPr>
          <w:rFonts w:ascii="Times New Roman" w:hAnsi="Times New Roman" w:cs="Times New Roman"/>
          <w:sz w:val="24"/>
          <w:szCs w:val="24"/>
        </w:rPr>
        <w:t xml:space="preserve">detrimental effects of cannabis on human health. We recently completed enrolling subjects in one of the largest studies to date looking at the effect of smoked </w:t>
      </w:r>
      <w:r w:rsidR="00734D3E">
        <w:rPr>
          <w:rFonts w:ascii="Times New Roman" w:hAnsi="Times New Roman" w:cs="Times New Roman"/>
          <w:sz w:val="24"/>
          <w:szCs w:val="24"/>
        </w:rPr>
        <w:t>marijuana</w:t>
      </w:r>
      <w:r w:rsidR="009C791D">
        <w:rPr>
          <w:rFonts w:ascii="Times New Roman" w:hAnsi="Times New Roman" w:cs="Times New Roman"/>
          <w:sz w:val="24"/>
          <w:szCs w:val="24"/>
        </w:rPr>
        <w:t xml:space="preserve"> on driving performance and are in the initial stages o</w:t>
      </w:r>
      <w:r w:rsidR="00C41484">
        <w:rPr>
          <w:rFonts w:ascii="Times New Roman" w:hAnsi="Times New Roman" w:cs="Times New Roman"/>
          <w:sz w:val="24"/>
          <w:szCs w:val="24"/>
        </w:rPr>
        <w:t>f analyzing data</w:t>
      </w:r>
      <w:r w:rsidR="009C791D">
        <w:rPr>
          <w:rFonts w:ascii="Times New Roman" w:hAnsi="Times New Roman" w:cs="Times New Roman"/>
          <w:sz w:val="24"/>
          <w:szCs w:val="24"/>
        </w:rPr>
        <w:t>.</w:t>
      </w:r>
    </w:p>
    <w:p w14:paraId="4FF6E928" w14:textId="52F166CC" w:rsidR="008B37BC" w:rsidRDefault="008B37BC" w:rsidP="006F6B0B">
      <w:pPr>
        <w:spacing w:line="480" w:lineRule="auto"/>
        <w:rPr>
          <w:rFonts w:ascii="Times New Roman" w:hAnsi="Times New Roman" w:cs="Times New Roman"/>
          <w:sz w:val="24"/>
          <w:szCs w:val="24"/>
        </w:rPr>
      </w:pPr>
      <w:r w:rsidRPr="008B37BC">
        <w:rPr>
          <w:rFonts w:ascii="Times New Roman" w:hAnsi="Times New Roman" w:cs="Times New Roman"/>
          <w:sz w:val="24"/>
          <w:szCs w:val="24"/>
        </w:rPr>
        <w:t xml:space="preserve">The relationship between </w:t>
      </w:r>
      <w:r w:rsidR="00734D3E">
        <w:rPr>
          <w:rFonts w:ascii="Times New Roman" w:hAnsi="Times New Roman" w:cs="Times New Roman"/>
          <w:sz w:val="24"/>
          <w:szCs w:val="24"/>
        </w:rPr>
        <w:t>marijuana</w:t>
      </w:r>
      <w:r w:rsidRPr="008B37BC">
        <w:rPr>
          <w:rFonts w:ascii="Times New Roman" w:hAnsi="Times New Roman" w:cs="Times New Roman"/>
          <w:sz w:val="24"/>
          <w:szCs w:val="24"/>
        </w:rPr>
        <w:t xml:space="preserve"> use and driving impairment is complex because of the unique pharmacokinetic and pharmacodynamic properties of delta-9-tetrahydrocannabinol</w:t>
      </w:r>
      <w:r>
        <w:rPr>
          <w:rFonts w:ascii="Times New Roman" w:hAnsi="Times New Roman" w:cs="Times New Roman"/>
          <w:sz w:val="24"/>
          <w:szCs w:val="24"/>
        </w:rPr>
        <w:t xml:space="preserve"> (THC)</w:t>
      </w:r>
      <w:r w:rsidRPr="008B37BC">
        <w:rPr>
          <w:rFonts w:ascii="Times New Roman" w:hAnsi="Times New Roman" w:cs="Times New Roman"/>
          <w:sz w:val="24"/>
          <w:szCs w:val="24"/>
        </w:rPr>
        <w:t xml:space="preserve">. </w:t>
      </w:r>
      <w:r w:rsidR="00D72F14">
        <w:rPr>
          <w:rFonts w:ascii="Times New Roman" w:hAnsi="Times New Roman" w:cs="Times New Roman"/>
          <w:sz w:val="24"/>
          <w:szCs w:val="24"/>
        </w:rPr>
        <w:t>With ethanol there is a clear relationship between amount of alcohol consumed, blood concentrations</w:t>
      </w:r>
      <w:r w:rsidR="00C41484">
        <w:rPr>
          <w:rFonts w:ascii="Times New Roman" w:hAnsi="Times New Roman" w:cs="Times New Roman"/>
          <w:sz w:val="24"/>
          <w:szCs w:val="24"/>
        </w:rPr>
        <w:t>,</w:t>
      </w:r>
      <w:r w:rsidR="00D72F14">
        <w:rPr>
          <w:rFonts w:ascii="Times New Roman" w:hAnsi="Times New Roman" w:cs="Times New Roman"/>
          <w:sz w:val="24"/>
          <w:szCs w:val="24"/>
        </w:rPr>
        <w:t xml:space="preserve"> and effects on driving performance. With </w:t>
      </w:r>
      <w:r w:rsidR="00734D3E">
        <w:rPr>
          <w:rFonts w:ascii="Times New Roman" w:hAnsi="Times New Roman" w:cs="Times New Roman"/>
          <w:sz w:val="24"/>
          <w:szCs w:val="24"/>
        </w:rPr>
        <w:t>marijuana</w:t>
      </w:r>
      <w:r w:rsidR="00D72F14">
        <w:rPr>
          <w:rFonts w:ascii="Times New Roman" w:hAnsi="Times New Roman" w:cs="Times New Roman"/>
          <w:sz w:val="24"/>
          <w:szCs w:val="24"/>
        </w:rPr>
        <w:t xml:space="preserve"> the</w:t>
      </w:r>
      <w:r w:rsidR="00C41484">
        <w:rPr>
          <w:rFonts w:ascii="Times New Roman" w:hAnsi="Times New Roman" w:cs="Times New Roman"/>
          <w:sz w:val="24"/>
          <w:szCs w:val="24"/>
        </w:rPr>
        <w:t>se types of</w:t>
      </w:r>
      <w:r w:rsidR="00D72F14">
        <w:rPr>
          <w:rFonts w:ascii="Times New Roman" w:hAnsi="Times New Roman" w:cs="Times New Roman"/>
          <w:sz w:val="24"/>
          <w:szCs w:val="24"/>
        </w:rPr>
        <w:t xml:space="preserve"> relationship </w:t>
      </w:r>
      <w:r w:rsidR="00173660">
        <w:rPr>
          <w:rFonts w:ascii="Times New Roman" w:hAnsi="Times New Roman" w:cs="Times New Roman"/>
          <w:sz w:val="24"/>
          <w:szCs w:val="24"/>
        </w:rPr>
        <w:t xml:space="preserve">are </w:t>
      </w:r>
      <w:r w:rsidR="00C41484">
        <w:rPr>
          <w:rFonts w:ascii="Times New Roman" w:hAnsi="Times New Roman" w:cs="Times New Roman"/>
          <w:sz w:val="24"/>
          <w:szCs w:val="24"/>
        </w:rPr>
        <w:t xml:space="preserve">much </w:t>
      </w:r>
      <w:r w:rsidR="00D72F14">
        <w:rPr>
          <w:rFonts w:ascii="Times New Roman" w:hAnsi="Times New Roman" w:cs="Times New Roman"/>
          <w:sz w:val="24"/>
          <w:szCs w:val="24"/>
        </w:rPr>
        <w:t xml:space="preserve">more complex. </w:t>
      </w:r>
      <w:r w:rsidR="009C129A">
        <w:rPr>
          <w:rFonts w:ascii="Times New Roman" w:hAnsi="Times New Roman" w:cs="Times New Roman"/>
          <w:sz w:val="24"/>
          <w:szCs w:val="24"/>
        </w:rPr>
        <w:t>The relationship between blood THC concentrations and cras</w:t>
      </w:r>
      <w:r w:rsidR="00541B12">
        <w:rPr>
          <w:rFonts w:ascii="Times New Roman" w:hAnsi="Times New Roman" w:cs="Times New Roman"/>
          <w:sz w:val="24"/>
          <w:szCs w:val="24"/>
        </w:rPr>
        <w:t>h risk has not been established, but there is a clear understanding that THC i</w:t>
      </w:r>
      <w:r w:rsidR="00605999">
        <w:rPr>
          <w:rFonts w:ascii="Times New Roman" w:hAnsi="Times New Roman" w:cs="Times New Roman"/>
          <w:sz w:val="24"/>
          <w:szCs w:val="24"/>
        </w:rPr>
        <w:t>mpairs driving performance</w:t>
      </w:r>
      <w:r w:rsidR="00541B12">
        <w:rPr>
          <w:rFonts w:ascii="Times New Roman" w:hAnsi="Times New Roman" w:cs="Times New Roman"/>
          <w:sz w:val="24"/>
          <w:szCs w:val="24"/>
        </w:rPr>
        <w:t xml:space="preserve">. The question that remains is how to best identify drivers who are impaired by </w:t>
      </w:r>
      <w:r w:rsidR="00734D3E">
        <w:rPr>
          <w:rFonts w:ascii="Times New Roman" w:hAnsi="Times New Roman" w:cs="Times New Roman"/>
          <w:sz w:val="24"/>
          <w:szCs w:val="24"/>
        </w:rPr>
        <w:t>marijuana</w:t>
      </w:r>
      <w:r w:rsidR="00541B12">
        <w:rPr>
          <w:rFonts w:ascii="Times New Roman" w:hAnsi="Times New Roman" w:cs="Times New Roman"/>
          <w:sz w:val="24"/>
          <w:szCs w:val="24"/>
        </w:rPr>
        <w:t>.</w:t>
      </w:r>
      <w:r w:rsidR="009C129A">
        <w:rPr>
          <w:rFonts w:ascii="Times New Roman" w:hAnsi="Times New Roman" w:cs="Times New Roman"/>
          <w:sz w:val="24"/>
          <w:szCs w:val="24"/>
        </w:rPr>
        <w:t xml:space="preserve"> </w:t>
      </w:r>
      <w:r w:rsidR="00541B12">
        <w:rPr>
          <w:rFonts w:ascii="Times New Roman" w:hAnsi="Times New Roman" w:cs="Times New Roman"/>
          <w:sz w:val="24"/>
          <w:szCs w:val="24"/>
        </w:rPr>
        <w:t xml:space="preserve">There </w:t>
      </w:r>
      <w:r w:rsidR="00541B12">
        <w:rPr>
          <w:rFonts w:ascii="Times New Roman" w:hAnsi="Times New Roman" w:cs="Times New Roman"/>
          <w:sz w:val="24"/>
          <w:szCs w:val="24"/>
        </w:rPr>
        <w:lastRenderedPageBreak/>
        <w:t xml:space="preserve">are no perfect solutions and legislative directives must balance </w:t>
      </w:r>
      <w:r w:rsidR="006F7EFA">
        <w:rPr>
          <w:rFonts w:ascii="Times New Roman" w:hAnsi="Times New Roman" w:cs="Times New Roman"/>
          <w:sz w:val="24"/>
          <w:szCs w:val="24"/>
        </w:rPr>
        <w:t>keeping our roadways safe with due process.</w:t>
      </w:r>
    </w:p>
    <w:p w14:paraId="4E5B8D8E" w14:textId="0F54C2F7" w:rsidR="006438EB" w:rsidRDefault="00A57FE0" w:rsidP="00E93DD1">
      <w:pPr>
        <w:spacing w:line="480" w:lineRule="auto"/>
        <w:rPr>
          <w:rFonts w:ascii="Times New Roman" w:hAnsi="Times New Roman" w:cs="Times New Roman"/>
          <w:sz w:val="24"/>
          <w:szCs w:val="24"/>
        </w:rPr>
      </w:pPr>
      <w:r>
        <w:rPr>
          <w:rFonts w:ascii="Times New Roman" w:hAnsi="Times New Roman" w:cs="Times New Roman"/>
          <w:sz w:val="24"/>
          <w:szCs w:val="24"/>
        </w:rPr>
        <w:t>Problems with d</w:t>
      </w:r>
      <w:r w:rsidR="00BC3167">
        <w:rPr>
          <w:rFonts w:ascii="Times New Roman" w:hAnsi="Times New Roman" w:cs="Times New Roman"/>
          <w:sz w:val="24"/>
          <w:szCs w:val="24"/>
        </w:rPr>
        <w:t>etermining the relationship between concentrations of THC an</w:t>
      </w:r>
      <w:r>
        <w:rPr>
          <w:rFonts w:ascii="Times New Roman" w:hAnsi="Times New Roman" w:cs="Times New Roman"/>
          <w:sz w:val="24"/>
          <w:szCs w:val="24"/>
        </w:rPr>
        <w:t>d impairment is that levels of THC in</w:t>
      </w:r>
      <w:r w:rsidR="00BC3167">
        <w:rPr>
          <w:rFonts w:ascii="Times New Roman" w:hAnsi="Times New Roman" w:cs="Times New Roman"/>
          <w:sz w:val="24"/>
          <w:szCs w:val="24"/>
        </w:rPr>
        <w:t xml:space="preserve"> blood vary widely depending on </w:t>
      </w:r>
      <w:r>
        <w:rPr>
          <w:rFonts w:ascii="Times New Roman" w:hAnsi="Times New Roman" w:cs="Times New Roman"/>
          <w:sz w:val="24"/>
          <w:szCs w:val="24"/>
        </w:rPr>
        <w:t xml:space="preserve">the route of administration, </w:t>
      </w:r>
      <w:r w:rsidR="00BC3167">
        <w:rPr>
          <w:rFonts w:ascii="Times New Roman" w:hAnsi="Times New Roman" w:cs="Times New Roman"/>
          <w:sz w:val="24"/>
          <w:szCs w:val="24"/>
        </w:rPr>
        <w:t>the time of sampling after dosing</w:t>
      </w:r>
      <w:r>
        <w:rPr>
          <w:rFonts w:ascii="Times New Roman" w:hAnsi="Times New Roman" w:cs="Times New Roman"/>
          <w:sz w:val="24"/>
          <w:szCs w:val="24"/>
        </w:rPr>
        <w:t xml:space="preserve"> and the characteristics of the individual using </w:t>
      </w:r>
      <w:r w:rsidR="00734D3E">
        <w:rPr>
          <w:rFonts w:ascii="Times New Roman" w:hAnsi="Times New Roman" w:cs="Times New Roman"/>
          <w:sz w:val="24"/>
          <w:szCs w:val="24"/>
        </w:rPr>
        <w:t>marijuana</w:t>
      </w:r>
      <w:r w:rsidR="00BC3167">
        <w:rPr>
          <w:rFonts w:ascii="Times New Roman" w:hAnsi="Times New Roman" w:cs="Times New Roman"/>
          <w:sz w:val="24"/>
          <w:szCs w:val="24"/>
        </w:rPr>
        <w:t>. Generally</w:t>
      </w:r>
      <w:r>
        <w:rPr>
          <w:rFonts w:ascii="Times New Roman" w:hAnsi="Times New Roman" w:cs="Times New Roman"/>
          <w:sz w:val="24"/>
          <w:szCs w:val="24"/>
        </w:rPr>
        <w:t>,</w:t>
      </w:r>
      <w:r w:rsidR="00BC3167">
        <w:rPr>
          <w:rFonts w:ascii="Times New Roman" w:hAnsi="Times New Roman" w:cs="Times New Roman"/>
          <w:sz w:val="24"/>
          <w:szCs w:val="24"/>
        </w:rPr>
        <w:t xml:space="preserve"> smoked </w:t>
      </w:r>
      <w:r w:rsidR="00734D3E">
        <w:rPr>
          <w:rFonts w:ascii="Times New Roman" w:hAnsi="Times New Roman" w:cs="Times New Roman"/>
          <w:sz w:val="24"/>
          <w:szCs w:val="24"/>
        </w:rPr>
        <w:t>marijuana</w:t>
      </w:r>
      <w:r w:rsidR="00BC3167">
        <w:rPr>
          <w:rFonts w:ascii="Times New Roman" w:hAnsi="Times New Roman" w:cs="Times New Roman"/>
          <w:sz w:val="24"/>
          <w:szCs w:val="24"/>
        </w:rPr>
        <w:t xml:space="preserve"> causes effects that start shortly after inhalation and last about 3 hours, while subjects who eat </w:t>
      </w:r>
      <w:r w:rsidR="00734D3E">
        <w:rPr>
          <w:rFonts w:ascii="Times New Roman" w:hAnsi="Times New Roman" w:cs="Times New Roman"/>
          <w:sz w:val="24"/>
          <w:szCs w:val="24"/>
        </w:rPr>
        <w:t>marijuana</w:t>
      </w:r>
      <w:r w:rsidR="00BC3167">
        <w:rPr>
          <w:rFonts w:ascii="Times New Roman" w:hAnsi="Times New Roman" w:cs="Times New Roman"/>
          <w:sz w:val="24"/>
          <w:szCs w:val="24"/>
        </w:rPr>
        <w:t xml:space="preserve"> start feeling e</w:t>
      </w:r>
      <w:r>
        <w:rPr>
          <w:rFonts w:ascii="Times New Roman" w:hAnsi="Times New Roman" w:cs="Times New Roman"/>
          <w:sz w:val="24"/>
          <w:szCs w:val="24"/>
        </w:rPr>
        <w:t>ffects about an hour later and can have effects</w:t>
      </w:r>
      <w:r w:rsidR="00BC3167">
        <w:rPr>
          <w:rFonts w:ascii="Times New Roman" w:hAnsi="Times New Roman" w:cs="Times New Roman"/>
          <w:sz w:val="24"/>
          <w:szCs w:val="24"/>
        </w:rPr>
        <w:t xml:space="preserve"> up to 8 hours. </w:t>
      </w:r>
      <w:r>
        <w:rPr>
          <w:rFonts w:ascii="Times New Roman" w:hAnsi="Times New Roman" w:cs="Times New Roman"/>
          <w:sz w:val="24"/>
          <w:szCs w:val="24"/>
        </w:rPr>
        <w:t xml:space="preserve">Unlike alcohol which is cleared with 24 hours of drinking, THC and several metabolites accumulate in the body with repeated dosing so frequent users have </w:t>
      </w:r>
      <w:r w:rsidR="003C1F8A">
        <w:rPr>
          <w:rFonts w:ascii="Times New Roman" w:hAnsi="Times New Roman" w:cs="Times New Roman"/>
          <w:sz w:val="24"/>
          <w:szCs w:val="24"/>
        </w:rPr>
        <w:t>baseline concentrations that exceed the per se limits currently used in some states for driving under the influence.</w:t>
      </w:r>
      <w:r w:rsidR="00043C91">
        <w:rPr>
          <w:rFonts w:ascii="Times New Roman" w:hAnsi="Times New Roman" w:cs="Times New Roman"/>
          <w:sz w:val="24"/>
          <w:szCs w:val="24"/>
        </w:rPr>
        <w:t xml:space="preserve"> </w:t>
      </w:r>
      <w:r w:rsidR="00616DFF">
        <w:rPr>
          <w:rFonts w:ascii="Times New Roman" w:hAnsi="Times New Roman" w:cs="Times New Roman"/>
          <w:sz w:val="24"/>
          <w:szCs w:val="24"/>
        </w:rPr>
        <w:t xml:space="preserve">After smoking, THC concentrations in blood change rapidly and </w:t>
      </w:r>
      <w:r w:rsidR="00E93DD1">
        <w:rPr>
          <w:rFonts w:ascii="Times New Roman" w:hAnsi="Times New Roman" w:cs="Times New Roman"/>
          <w:sz w:val="24"/>
          <w:szCs w:val="24"/>
        </w:rPr>
        <w:t xml:space="preserve">our </w:t>
      </w:r>
      <w:r w:rsidR="00043C91">
        <w:rPr>
          <w:rFonts w:ascii="Times New Roman" w:hAnsi="Times New Roman" w:cs="Times New Roman"/>
          <w:sz w:val="24"/>
          <w:szCs w:val="24"/>
        </w:rPr>
        <w:t>studies have document</w:t>
      </w:r>
      <w:r w:rsidR="00DF294D">
        <w:rPr>
          <w:rFonts w:ascii="Times New Roman" w:hAnsi="Times New Roman" w:cs="Times New Roman"/>
          <w:sz w:val="24"/>
          <w:szCs w:val="24"/>
        </w:rPr>
        <w:t>ed</w:t>
      </w:r>
      <w:r w:rsidR="00043C91">
        <w:rPr>
          <w:rFonts w:ascii="Times New Roman" w:hAnsi="Times New Roman" w:cs="Times New Roman"/>
          <w:sz w:val="24"/>
          <w:szCs w:val="24"/>
        </w:rPr>
        <w:t xml:space="preserve"> </w:t>
      </w:r>
      <w:r w:rsidR="006438EB">
        <w:rPr>
          <w:rFonts w:ascii="Times New Roman" w:hAnsi="Times New Roman" w:cs="Times New Roman"/>
          <w:sz w:val="24"/>
          <w:szCs w:val="24"/>
        </w:rPr>
        <w:t>the poor relationship between blood concentrations of THC and measures of impairment.</w:t>
      </w:r>
      <w:r w:rsidR="0019097C">
        <w:rPr>
          <w:rFonts w:ascii="Times New Roman" w:hAnsi="Times New Roman" w:cs="Times New Roman"/>
          <w:sz w:val="24"/>
          <w:szCs w:val="24"/>
        </w:rPr>
        <w:t xml:space="preserve"> </w:t>
      </w:r>
      <w:r w:rsidR="00616DFF">
        <w:rPr>
          <w:rFonts w:ascii="Times New Roman" w:hAnsi="Times New Roman" w:cs="Times New Roman"/>
          <w:sz w:val="24"/>
          <w:szCs w:val="24"/>
        </w:rPr>
        <w:t>Studies like this led</w:t>
      </w:r>
      <w:r w:rsidR="00DD4B1A">
        <w:rPr>
          <w:rFonts w:ascii="Times New Roman" w:hAnsi="Times New Roman" w:cs="Times New Roman"/>
          <w:sz w:val="24"/>
          <w:szCs w:val="24"/>
        </w:rPr>
        <w:t xml:space="preserve"> the National Safety C</w:t>
      </w:r>
      <w:r w:rsidR="0019097C">
        <w:rPr>
          <w:rFonts w:ascii="Times New Roman" w:hAnsi="Times New Roman" w:cs="Times New Roman"/>
          <w:sz w:val="24"/>
          <w:szCs w:val="24"/>
        </w:rPr>
        <w:t>ouncil to put out a position statement</w:t>
      </w:r>
      <w:r w:rsidR="00DD4B1A">
        <w:rPr>
          <w:rFonts w:ascii="Times New Roman" w:hAnsi="Times New Roman" w:cs="Times New Roman"/>
          <w:sz w:val="24"/>
          <w:szCs w:val="24"/>
        </w:rPr>
        <w:t xml:space="preserve"> in 2017</w:t>
      </w:r>
      <w:r w:rsidR="0019097C">
        <w:rPr>
          <w:rFonts w:ascii="Times New Roman" w:hAnsi="Times New Roman" w:cs="Times New Roman"/>
          <w:sz w:val="24"/>
          <w:szCs w:val="24"/>
        </w:rPr>
        <w:t xml:space="preserve"> that reads:</w:t>
      </w:r>
      <w:r w:rsidR="006438EB">
        <w:rPr>
          <w:rFonts w:ascii="Times New Roman" w:hAnsi="Times New Roman" w:cs="Times New Roman"/>
          <w:sz w:val="24"/>
          <w:szCs w:val="24"/>
        </w:rPr>
        <w:t xml:space="preserve">  </w:t>
      </w:r>
    </w:p>
    <w:p w14:paraId="29525B40" w14:textId="09C712B3" w:rsidR="00DD4B1A" w:rsidRDefault="00A64EEA" w:rsidP="00E93DD1">
      <w:pPr>
        <w:spacing w:line="480" w:lineRule="auto"/>
        <w:rPr>
          <w:rFonts w:ascii="Times New Roman" w:hAnsi="Times New Roman" w:cs="Times New Roman"/>
          <w:sz w:val="24"/>
          <w:szCs w:val="24"/>
        </w:rPr>
      </w:pPr>
      <w:r>
        <w:rPr>
          <w:rFonts w:ascii="Times New Roman" w:hAnsi="Times New Roman" w:cs="Times New Roman"/>
          <w:sz w:val="24"/>
          <w:szCs w:val="24"/>
        </w:rPr>
        <w:t>“</w:t>
      </w:r>
      <w:r w:rsidRPr="00A64EEA">
        <w:rPr>
          <w:rFonts w:ascii="Times New Roman" w:hAnsi="Times New Roman" w:cs="Times New Roman"/>
          <w:sz w:val="24"/>
          <w:szCs w:val="24"/>
        </w:rPr>
        <w:t xml:space="preserve">It is further concluded that due to rapid changes in blood THC concentrations over time, there is no minimum safe threshold blood concentration below which a driver can be considered to have been unaffected while driving following recent </w:t>
      </w:r>
      <w:r w:rsidR="00734D3E">
        <w:rPr>
          <w:rFonts w:ascii="Times New Roman" w:hAnsi="Times New Roman" w:cs="Times New Roman"/>
          <w:sz w:val="24"/>
          <w:szCs w:val="24"/>
        </w:rPr>
        <w:t>marijuana</w:t>
      </w:r>
      <w:r w:rsidRPr="00A64EEA">
        <w:rPr>
          <w:rFonts w:ascii="Times New Roman" w:hAnsi="Times New Roman" w:cs="Times New Roman"/>
          <w:sz w:val="24"/>
          <w:szCs w:val="24"/>
        </w:rPr>
        <w:t xml:space="preserve"> </w:t>
      </w:r>
      <w:r w:rsidRPr="00F85B1A">
        <w:rPr>
          <w:rFonts w:ascii="Times New Roman" w:hAnsi="Times New Roman" w:cs="Times New Roman"/>
          <w:sz w:val="24"/>
          <w:szCs w:val="24"/>
        </w:rPr>
        <w:t>use. Consequently, there is no scientific basis for the adoption of THC per se laws for driving.”</w:t>
      </w:r>
      <w:r>
        <w:rPr>
          <w:rFonts w:ascii="Times New Roman" w:hAnsi="Times New Roman" w:cs="Times New Roman"/>
          <w:sz w:val="24"/>
          <w:szCs w:val="24"/>
        </w:rPr>
        <w:t xml:space="preserve"> </w:t>
      </w:r>
      <w:r w:rsidR="00E93DD1">
        <w:rPr>
          <w:rFonts w:ascii="Times New Roman" w:hAnsi="Times New Roman" w:cs="Times New Roman"/>
          <w:sz w:val="24"/>
          <w:szCs w:val="24"/>
        </w:rPr>
        <w:t>This statement was also supported by t</w:t>
      </w:r>
      <w:r w:rsidR="00DD4B1A">
        <w:rPr>
          <w:rFonts w:ascii="Times New Roman" w:hAnsi="Times New Roman" w:cs="Times New Roman"/>
          <w:sz w:val="24"/>
          <w:szCs w:val="24"/>
        </w:rPr>
        <w:t>he International A</w:t>
      </w:r>
      <w:r w:rsidR="0019097C">
        <w:rPr>
          <w:rFonts w:ascii="Times New Roman" w:hAnsi="Times New Roman" w:cs="Times New Roman"/>
          <w:sz w:val="24"/>
          <w:szCs w:val="24"/>
        </w:rPr>
        <w:t>ssociation of Police Chiefs</w:t>
      </w:r>
      <w:r w:rsidR="00DD4B1A">
        <w:rPr>
          <w:rFonts w:ascii="Times New Roman" w:hAnsi="Times New Roman" w:cs="Times New Roman"/>
          <w:sz w:val="24"/>
          <w:szCs w:val="24"/>
        </w:rPr>
        <w:t xml:space="preserve">. </w:t>
      </w:r>
      <w:r w:rsidR="00616DFF">
        <w:rPr>
          <w:rFonts w:ascii="Times New Roman" w:hAnsi="Times New Roman" w:cs="Times New Roman"/>
          <w:sz w:val="24"/>
          <w:szCs w:val="24"/>
        </w:rPr>
        <w:t xml:space="preserve">Despite these position statements, </w:t>
      </w:r>
      <w:r w:rsidR="0019097C">
        <w:rPr>
          <w:rFonts w:ascii="Times New Roman" w:hAnsi="Times New Roman" w:cs="Times New Roman"/>
          <w:sz w:val="24"/>
          <w:szCs w:val="24"/>
        </w:rPr>
        <w:t>18 States currently have some form of per se statutes</w:t>
      </w:r>
      <w:r w:rsidR="00616DFF">
        <w:rPr>
          <w:rFonts w:ascii="Times New Roman" w:hAnsi="Times New Roman" w:cs="Times New Roman"/>
          <w:sz w:val="24"/>
          <w:szCs w:val="24"/>
        </w:rPr>
        <w:t xml:space="preserve">. </w:t>
      </w:r>
    </w:p>
    <w:p w14:paraId="578377D9" w14:textId="6C5846B9" w:rsidR="00DD4B1A" w:rsidRDefault="00DD4B1A" w:rsidP="00E93DD1">
      <w:pPr>
        <w:spacing w:line="480" w:lineRule="auto"/>
        <w:rPr>
          <w:rFonts w:ascii="Times New Roman" w:hAnsi="Times New Roman" w:cs="Times New Roman"/>
          <w:b/>
          <w:sz w:val="24"/>
          <w:szCs w:val="24"/>
        </w:rPr>
      </w:pPr>
      <w:r>
        <w:rPr>
          <w:rFonts w:ascii="Times New Roman" w:hAnsi="Times New Roman" w:cs="Times New Roman"/>
          <w:sz w:val="24"/>
          <w:szCs w:val="24"/>
        </w:rPr>
        <w:t>How do we keep our road</w:t>
      </w:r>
      <w:r w:rsidR="00F85B1A">
        <w:rPr>
          <w:rFonts w:ascii="Times New Roman" w:hAnsi="Times New Roman" w:cs="Times New Roman"/>
          <w:sz w:val="24"/>
          <w:szCs w:val="24"/>
        </w:rPr>
        <w:t>s</w:t>
      </w:r>
      <w:r>
        <w:rPr>
          <w:rFonts w:ascii="Times New Roman" w:hAnsi="Times New Roman" w:cs="Times New Roman"/>
          <w:sz w:val="24"/>
          <w:szCs w:val="24"/>
        </w:rPr>
        <w:t xml:space="preserve"> safe? In California prosecution of driving under the influence of drugs</w:t>
      </w:r>
      <w:r w:rsidR="00F85B1A">
        <w:rPr>
          <w:rFonts w:ascii="Times New Roman" w:hAnsi="Times New Roman" w:cs="Times New Roman"/>
          <w:sz w:val="24"/>
          <w:szCs w:val="24"/>
        </w:rPr>
        <w:t xml:space="preserve"> is </w:t>
      </w:r>
      <w:r w:rsidR="003160F7">
        <w:rPr>
          <w:rFonts w:ascii="Times New Roman" w:hAnsi="Times New Roman" w:cs="Times New Roman"/>
          <w:sz w:val="24"/>
          <w:szCs w:val="24"/>
        </w:rPr>
        <w:t xml:space="preserve">currently </w:t>
      </w:r>
      <w:r w:rsidR="00F85B1A">
        <w:rPr>
          <w:rFonts w:ascii="Times New Roman" w:hAnsi="Times New Roman" w:cs="Times New Roman"/>
          <w:sz w:val="24"/>
          <w:szCs w:val="24"/>
        </w:rPr>
        <w:t xml:space="preserve">based on officer observations combined with results of toxicology testing. </w:t>
      </w:r>
      <w:r w:rsidR="003160F7">
        <w:rPr>
          <w:rFonts w:ascii="Times New Roman" w:hAnsi="Times New Roman" w:cs="Times New Roman"/>
          <w:sz w:val="24"/>
          <w:szCs w:val="24"/>
        </w:rPr>
        <w:t xml:space="preserve">This practice will likely continue for the foreseeable future. </w:t>
      </w:r>
    </w:p>
    <w:p w14:paraId="1AAAA939" w14:textId="6A41B32C" w:rsidR="0003410A" w:rsidRDefault="00616DFF" w:rsidP="00E93DD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Since there is </w:t>
      </w:r>
      <w:r w:rsidR="009543B1">
        <w:rPr>
          <w:rFonts w:ascii="Times New Roman" w:hAnsi="Times New Roman" w:cs="Times New Roman"/>
          <w:sz w:val="24"/>
          <w:szCs w:val="24"/>
        </w:rPr>
        <w:t xml:space="preserve">no reasonable expectation that THC or a metabolite of </w:t>
      </w:r>
      <w:r w:rsidR="007D0240">
        <w:rPr>
          <w:rFonts w:ascii="Times New Roman" w:hAnsi="Times New Roman" w:cs="Times New Roman"/>
          <w:sz w:val="24"/>
          <w:szCs w:val="24"/>
        </w:rPr>
        <w:t xml:space="preserve">THC will be useful for per se impairment an alternative would be to develop methods to identify “recent use” biomarkers. The biological specimens that could be used to determine if a driver has recently used </w:t>
      </w:r>
      <w:r w:rsidR="00734D3E">
        <w:rPr>
          <w:rFonts w:ascii="Times New Roman" w:hAnsi="Times New Roman" w:cs="Times New Roman"/>
          <w:sz w:val="24"/>
          <w:szCs w:val="24"/>
        </w:rPr>
        <w:t>marijuana</w:t>
      </w:r>
      <w:r w:rsidR="007D0240">
        <w:rPr>
          <w:rFonts w:ascii="Times New Roman" w:hAnsi="Times New Roman" w:cs="Times New Roman"/>
          <w:sz w:val="24"/>
          <w:szCs w:val="24"/>
        </w:rPr>
        <w:t xml:space="preserve"> are blood, breath, and oral fluid. </w:t>
      </w:r>
      <w:r w:rsidR="003160F7">
        <w:rPr>
          <w:rFonts w:ascii="Times New Roman" w:hAnsi="Times New Roman" w:cs="Times New Roman"/>
          <w:sz w:val="24"/>
          <w:szCs w:val="24"/>
        </w:rPr>
        <w:t>The primary advantages of breath and oral fluid over blood is that they can be collected at the roadside at the time of a traffic stop as opposed to blood which typically takes about 90 minutes to collect. This is an important consideration because unlike ethanol, concentrations of THC can fall by more than 90% in this short timeframe</w:t>
      </w:r>
      <w:r w:rsidR="00871BAD">
        <w:rPr>
          <w:rFonts w:ascii="Times New Roman" w:hAnsi="Times New Roman" w:cs="Times New Roman"/>
          <w:sz w:val="24"/>
          <w:szCs w:val="24"/>
        </w:rPr>
        <w:t xml:space="preserve">. </w:t>
      </w:r>
      <w:r w:rsidR="001443DD">
        <w:rPr>
          <w:rFonts w:ascii="Times New Roman" w:hAnsi="Times New Roman" w:cs="Times New Roman"/>
          <w:sz w:val="24"/>
          <w:szCs w:val="24"/>
        </w:rPr>
        <w:t>There are a variety of ongoing efforts to identify markers of recent use.</w:t>
      </w:r>
    </w:p>
    <w:p w14:paraId="7263134B" w14:textId="3DB4FA10" w:rsidR="0003410A" w:rsidRDefault="0003410A" w:rsidP="00E93DD1">
      <w:pPr>
        <w:spacing w:line="480" w:lineRule="auto"/>
        <w:rPr>
          <w:rFonts w:ascii="Times New Roman" w:hAnsi="Times New Roman" w:cs="Times New Roman"/>
          <w:sz w:val="24"/>
          <w:szCs w:val="24"/>
        </w:rPr>
      </w:pPr>
      <w:r>
        <w:rPr>
          <w:rFonts w:ascii="Times New Roman" w:hAnsi="Times New Roman" w:cs="Times New Roman"/>
          <w:sz w:val="24"/>
          <w:szCs w:val="24"/>
        </w:rPr>
        <w:t xml:space="preserve">In respect of my time limit I would like to close my initial statement by mentioning </w:t>
      </w:r>
      <w:r w:rsidR="001D366F">
        <w:rPr>
          <w:rFonts w:ascii="Times New Roman" w:hAnsi="Times New Roman" w:cs="Times New Roman"/>
          <w:sz w:val="24"/>
          <w:szCs w:val="24"/>
        </w:rPr>
        <w:t>two</w:t>
      </w:r>
      <w:r>
        <w:rPr>
          <w:rFonts w:ascii="Times New Roman" w:hAnsi="Times New Roman" w:cs="Times New Roman"/>
          <w:sz w:val="24"/>
          <w:szCs w:val="24"/>
        </w:rPr>
        <w:t xml:space="preserve"> items that</w:t>
      </w:r>
      <w:r w:rsidR="001D366F">
        <w:rPr>
          <w:rFonts w:ascii="Times New Roman" w:hAnsi="Times New Roman" w:cs="Times New Roman"/>
          <w:sz w:val="24"/>
          <w:szCs w:val="24"/>
        </w:rPr>
        <w:t xml:space="preserve"> this caucus needs to be aware of so they can help shape appropriate regulations.</w:t>
      </w:r>
    </w:p>
    <w:p w14:paraId="77D21AA4" w14:textId="72B63B4D" w:rsidR="0003410A" w:rsidRDefault="001D366F" w:rsidP="0003410A">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Due to federal restrictions,</w:t>
      </w:r>
      <w:r w:rsidR="0003410A">
        <w:rPr>
          <w:rFonts w:ascii="Times New Roman" w:hAnsi="Times New Roman" w:cs="Times New Roman"/>
          <w:sz w:val="24"/>
          <w:szCs w:val="24"/>
        </w:rPr>
        <w:t xml:space="preserve"> investigators cannot study the </w:t>
      </w:r>
      <w:r>
        <w:rPr>
          <w:rFonts w:ascii="Times New Roman" w:hAnsi="Times New Roman" w:cs="Times New Roman"/>
          <w:sz w:val="24"/>
          <w:szCs w:val="24"/>
        </w:rPr>
        <w:t xml:space="preserve">cannabis </w:t>
      </w:r>
      <w:r w:rsidR="0003410A">
        <w:rPr>
          <w:rFonts w:ascii="Times New Roman" w:hAnsi="Times New Roman" w:cs="Times New Roman"/>
          <w:sz w:val="24"/>
          <w:szCs w:val="24"/>
        </w:rPr>
        <w:t xml:space="preserve">products our population is exposed to. This is a critically important </w:t>
      </w:r>
      <w:r>
        <w:rPr>
          <w:rFonts w:ascii="Times New Roman" w:hAnsi="Times New Roman" w:cs="Times New Roman"/>
          <w:sz w:val="24"/>
          <w:szCs w:val="24"/>
        </w:rPr>
        <w:t>public health issue that needs to be changed</w:t>
      </w:r>
      <w:r w:rsidR="0003410A">
        <w:rPr>
          <w:rFonts w:ascii="Times New Roman" w:hAnsi="Times New Roman" w:cs="Times New Roman"/>
          <w:sz w:val="24"/>
          <w:szCs w:val="24"/>
        </w:rPr>
        <w:t>.</w:t>
      </w:r>
    </w:p>
    <w:p w14:paraId="1ED2FEC8" w14:textId="66150FF8" w:rsidR="0003410A" w:rsidRDefault="001D366F" w:rsidP="0003410A">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Currently there is no standardized data collection for driving under the influence of drugs. Without good data it is difficult to develop good policy.</w:t>
      </w:r>
    </w:p>
    <w:p w14:paraId="51128C83" w14:textId="4FA55B40" w:rsidR="001D366F" w:rsidRDefault="001D366F" w:rsidP="001D366F">
      <w:pPr>
        <w:pStyle w:val="ListParagraph"/>
        <w:spacing w:line="480" w:lineRule="auto"/>
        <w:rPr>
          <w:rFonts w:ascii="Times New Roman" w:hAnsi="Times New Roman" w:cs="Times New Roman"/>
          <w:sz w:val="24"/>
          <w:szCs w:val="24"/>
        </w:rPr>
      </w:pPr>
    </w:p>
    <w:p w14:paraId="15AA820A" w14:textId="62EA14F2" w:rsidR="001D366F" w:rsidRPr="00301BE1" w:rsidRDefault="001D366F" w:rsidP="00301BE1">
      <w:pPr>
        <w:spacing w:line="480" w:lineRule="auto"/>
        <w:rPr>
          <w:rFonts w:ascii="Times New Roman" w:hAnsi="Times New Roman" w:cs="Times New Roman"/>
          <w:sz w:val="24"/>
          <w:szCs w:val="24"/>
        </w:rPr>
      </w:pPr>
      <w:bookmarkStart w:id="0" w:name="_GoBack"/>
      <w:bookmarkEnd w:id="0"/>
      <w:r w:rsidRPr="00301BE1">
        <w:rPr>
          <w:rFonts w:ascii="Times New Roman" w:hAnsi="Times New Roman" w:cs="Times New Roman"/>
          <w:sz w:val="24"/>
          <w:szCs w:val="24"/>
        </w:rPr>
        <w:t xml:space="preserve">I hope my testimony was helpful and look forward to answering any questions members of the caucus may have. </w:t>
      </w:r>
    </w:p>
    <w:sectPr w:rsidR="001D366F" w:rsidRPr="00301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6AA"/>
    <w:multiLevelType w:val="hybridMultilevel"/>
    <w:tmpl w:val="F2FEB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4598D"/>
    <w:multiLevelType w:val="hybridMultilevel"/>
    <w:tmpl w:val="C21E9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7D7304"/>
    <w:multiLevelType w:val="hybridMultilevel"/>
    <w:tmpl w:val="86E441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07"/>
    <w:rsid w:val="0003410A"/>
    <w:rsid w:val="00043C91"/>
    <w:rsid w:val="001443DD"/>
    <w:rsid w:val="00173660"/>
    <w:rsid w:val="0019097C"/>
    <w:rsid w:val="001D366F"/>
    <w:rsid w:val="001E1F7C"/>
    <w:rsid w:val="00231C1F"/>
    <w:rsid w:val="00301BE1"/>
    <w:rsid w:val="003160F7"/>
    <w:rsid w:val="0033643D"/>
    <w:rsid w:val="003C1F8A"/>
    <w:rsid w:val="00533D05"/>
    <w:rsid w:val="00541B12"/>
    <w:rsid w:val="005D529D"/>
    <w:rsid w:val="00605999"/>
    <w:rsid w:val="00616DFF"/>
    <w:rsid w:val="00622219"/>
    <w:rsid w:val="006438EB"/>
    <w:rsid w:val="006B239B"/>
    <w:rsid w:val="006F6B0B"/>
    <w:rsid w:val="006F7EFA"/>
    <w:rsid w:val="00734D3E"/>
    <w:rsid w:val="00780D3F"/>
    <w:rsid w:val="00780D87"/>
    <w:rsid w:val="00795B4D"/>
    <w:rsid w:val="007D0240"/>
    <w:rsid w:val="008255D9"/>
    <w:rsid w:val="00871BAD"/>
    <w:rsid w:val="00884182"/>
    <w:rsid w:val="008B2D1A"/>
    <w:rsid w:val="008B37BC"/>
    <w:rsid w:val="009543B1"/>
    <w:rsid w:val="0098509B"/>
    <w:rsid w:val="009C129A"/>
    <w:rsid w:val="009C791D"/>
    <w:rsid w:val="00A57FE0"/>
    <w:rsid w:val="00A64EEA"/>
    <w:rsid w:val="00B113EE"/>
    <w:rsid w:val="00B82A07"/>
    <w:rsid w:val="00BC3167"/>
    <w:rsid w:val="00C41484"/>
    <w:rsid w:val="00C4226A"/>
    <w:rsid w:val="00D11A14"/>
    <w:rsid w:val="00D72F14"/>
    <w:rsid w:val="00DD4B1A"/>
    <w:rsid w:val="00DF294D"/>
    <w:rsid w:val="00E73756"/>
    <w:rsid w:val="00E93DD1"/>
    <w:rsid w:val="00F8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3B15"/>
  <w15:chartTrackingRefBased/>
  <w15:docId w15:val="{7F8B9AEF-A05A-4FCD-8EDB-11ADF897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A07"/>
    <w:pPr>
      <w:ind w:left="720"/>
      <w:contextualSpacing/>
    </w:pPr>
  </w:style>
  <w:style w:type="paragraph" w:styleId="BalloonText">
    <w:name w:val="Balloon Text"/>
    <w:basedOn w:val="Normal"/>
    <w:link w:val="BalloonTextChar"/>
    <w:uiPriority w:val="99"/>
    <w:semiHidden/>
    <w:unhideWhenUsed/>
    <w:rsid w:val="00795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B4D"/>
    <w:rPr>
      <w:rFonts w:ascii="Segoe UI" w:hAnsi="Segoe UI" w:cs="Segoe UI"/>
      <w:sz w:val="18"/>
      <w:szCs w:val="18"/>
    </w:rPr>
  </w:style>
  <w:style w:type="character" w:styleId="Hyperlink">
    <w:name w:val="Hyperlink"/>
    <w:basedOn w:val="DefaultParagraphFont"/>
    <w:uiPriority w:val="99"/>
    <w:unhideWhenUsed/>
    <w:rsid w:val="001E1F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UCSD Medical Center</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Robert</dc:creator>
  <cp:keywords/>
  <dc:description/>
  <cp:lastModifiedBy>Fitzgerald, Robert</cp:lastModifiedBy>
  <cp:revision>4</cp:revision>
  <cp:lastPrinted>2019-10-10T21:47:00Z</cp:lastPrinted>
  <dcterms:created xsi:type="dcterms:W3CDTF">2019-10-21T15:32:00Z</dcterms:created>
  <dcterms:modified xsi:type="dcterms:W3CDTF">2019-10-21T16:02:00Z</dcterms:modified>
</cp:coreProperties>
</file>